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F59" w:rsidRDefault="00131F59" w:rsidP="00131F59">
      <w:pPr>
        <w:pStyle w:val="a5"/>
        <w:shd w:val="clear" w:color="auto" w:fill="FFFFFF"/>
        <w:spacing w:before="0" w:beforeAutospacing="0" w:after="0" w:afterAutospacing="0"/>
        <w:jc w:val="center"/>
        <w:rPr>
          <w:rFonts w:ascii="Times New Roman" w:hAnsi="Times New Roman" w:cs="Times New Roman"/>
          <w:color w:val="000000"/>
          <w:sz w:val="21"/>
          <w:szCs w:val="21"/>
        </w:rPr>
      </w:pPr>
      <w:r>
        <w:rPr>
          <w:rFonts w:ascii="仿宋_gb2312" w:eastAsia="仿宋_gb2312" w:hAnsi="Times New Roman" w:cs="Times New Roman" w:hint="eastAsia"/>
          <w:color w:val="000000"/>
          <w:sz w:val="30"/>
          <w:szCs w:val="30"/>
        </w:rPr>
        <w:t>湘教科规办通〔2016〕13号</w:t>
      </w:r>
    </w:p>
    <w:p w:rsidR="00131F59" w:rsidRDefault="00131F59" w:rsidP="00131F59">
      <w:pPr>
        <w:pStyle w:val="a5"/>
        <w:shd w:val="clear" w:color="auto" w:fill="FFFFFF"/>
        <w:spacing w:before="0" w:beforeAutospacing="0" w:after="0" w:afterAutospacing="0"/>
        <w:jc w:val="center"/>
        <w:rPr>
          <w:rFonts w:ascii="Times New Roman" w:hAnsi="Times New Roman" w:cs="Times New Roman"/>
          <w:color w:val="000000"/>
          <w:sz w:val="21"/>
          <w:szCs w:val="21"/>
        </w:rPr>
      </w:pPr>
      <w:r>
        <w:rPr>
          <w:rFonts w:ascii="Times New Roman" w:hAnsi="Times New Roman" w:cs="Times New Roman"/>
          <w:color w:val="000000"/>
          <w:sz w:val="21"/>
          <w:szCs w:val="21"/>
        </w:rPr>
        <w:t> </w:t>
      </w:r>
    </w:p>
    <w:p w:rsidR="00131F59" w:rsidRDefault="00131F59" w:rsidP="00131F59">
      <w:pPr>
        <w:pStyle w:val="a5"/>
        <w:shd w:val="clear" w:color="auto" w:fill="FFFFFF"/>
        <w:spacing w:before="0" w:beforeAutospacing="0" w:after="0" w:afterAutospacing="0"/>
        <w:jc w:val="center"/>
        <w:rPr>
          <w:rFonts w:ascii="Times New Roman" w:hAnsi="Times New Roman" w:cs="Times New Roman"/>
          <w:color w:val="000000"/>
          <w:sz w:val="21"/>
          <w:szCs w:val="21"/>
        </w:rPr>
      </w:pPr>
      <w:r>
        <w:rPr>
          <w:rFonts w:ascii="华文中宋" w:eastAsia="华文中宋" w:hAnsi="华文中宋" w:cs="Times New Roman" w:hint="eastAsia"/>
          <w:color w:val="000000"/>
          <w:sz w:val="36"/>
          <w:szCs w:val="36"/>
        </w:rPr>
        <w:br/>
        <w:t>关于湖南省教育科学“十三五”规划2016年度</w:t>
      </w:r>
    </w:p>
    <w:p w:rsidR="00131F59" w:rsidRDefault="00131F59" w:rsidP="00131F59">
      <w:pPr>
        <w:pStyle w:val="a5"/>
        <w:shd w:val="clear" w:color="auto" w:fill="FFFFFF"/>
        <w:spacing w:before="0" w:beforeAutospacing="0" w:after="0" w:afterAutospacing="0"/>
        <w:jc w:val="center"/>
        <w:rPr>
          <w:rFonts w:ascii="Times New Roman" w:hAnsi="Times New Roman" w:cs="Times New Roman"/>
          <w:color w:val="000000"/>
          <w:sz w:val="21"/>
          <w:szCs w:val="21"/>
        </w:rPr>
      </w:pPr>
      <w:r>
        <w:rPr>
          <w:rFonts w:ascii="方正小标宋简体" w:eastAsia="方正小标宋简体" w:hAnsi="Times New Roman" w:cs="Times New Roman" w:hint="eastAsia"/>
          <w:color w:val="000000"/>
          <w:sz w:val="36"/>
          <w:szCs w:val="36"/>
        </w:rPr>
        <w:t>大中专学生就业创业研究专项课题</w:t>
      </w:r>
      <w:r>
        <w:rPr>
          <w:rFonts w:ascii="华文中宋" w:eastAsia="华文中宋" w:hAnsi="华文中宋" w:cs="Times New Roman" w:hint="eastAsia"/>
          <w:color w:val="000000"/>
          <w:sz w:val="36"/>
          <w:szCs w:val="36"/>
        </w:rPr>
        <w:t>申报的通知</w:t>
      </w:r>
    </w:p>
    <w:p w:rsidR="00131F59" w:rsidRDefault="00131F59" w:rsidP="00131F59">
      <w:pPr>
        <w:pStyle w:val="a5"/>
        <w:shd w:val="clear" w:color="auto" w:fill="FFFFFF"/>
        <w:spacing w:before="0" w:beforeAutospacing="0" w:after="0" w:afterAutospacing="0" w:line="500" w:lineRule="atLeast"/>
        <w:jc w:val="both"/>
        <w:rPr>
          <w:rFonts w:ascii="Times New Roman" w:hAnsi="Times New Roman" w:cs="Times New Roman"/>
          <w:color w:val="000000"/>
          <w:sz w:val="21"/>
          <w:szCs w:val="21"/>
        </w:rPr>
      </w:pPr>
      <w:r>
        <w:rPr>
          <w:rFonts w:ascii="Times New Roman" w:hAnsi="Times New Roman" w:cs="Times New Roman"/>
          <w:color w:val="000000"/>
          <w:sz w:val="21"/>
          <w:szCs w:val="21"/>
        </w:rPr>
        <w:t> </w:t>
      </w:r>
    </w:p>
    <w:p w:rsidR="00131F59" w:rsidRDefault="00131F59" w:rsidP="00131F59">
      <w:pPr>
        <w:pStyle w:val="a5"/>
        <w:shd w:val="clear" w:color="auto" w:fill="FFFFFF"/>
        <w:spacing w:before="0" w:beforeAutospacing="0" w:after="0" w:afterAutospacing="0" w:line="500" w:lineRule="atLeast"/>
        <w:jc w:val="both"/>
        <w:rPr>
          <w:rFonts w:ascii="Times New Roman" w:hAnsi="Times New Roman" w:cs="Times New Roman"/>
          <w:color w:val="000000"/>
          <w:sz w:val="21"/>
          <w:szCs w:val="21"/>
        </w:rPr>
      </w:pPr>
      <w:r>
        <w:rPr>
          <w:rFonts w:ascii="仿宋_gb2312" w:eastAsia="仿宋_gb2312" w:hAnsi="Times New Roman" w:cs="Times New Roman" w:hint="eastAsia"/>
          <w:color w:val="000000"/>
          <w:sz w:val="30"/>
          <w:szCs w:val="30"/>
        </w:rPr>
        <w:t>各有关高等学校，厅委直属有关单位：</w:t>
      </w:r>
    </w:p>
    <w:p w:rsidR="00131F59" w:rsidRDefault="00131F59" w:rsidP="00131F59">
      <w:pPr>
        <w:pStyle w:val="a5"/>
        <w:shd w:val="clear" w:color="auto" w:fill="FFFFFF"/>
        <w:spacing w:before="0" w:beforeAutospacing="0" w:after="0" w:afterAutospacing="0" w:line="500" w:lineRule="atLeast"/>
        <w:ind w:firstLine="600"/>
        <w:jc w:val="both"/>
        <w:rPr>
          <w:rFonts w:ascii="Times New Roman" w:hAnsi="Times New Roman" w:cs="Times New Roman"/>
          <w:color w:val="000000"/>
          <w:sz w:val="21"/>
          <w:szCs w:val="21"/>
        </w:rPr>
      </w:pPr>
      <w:r>
        <w:rPr>
          <w:rFonts w:ascii="仿宋_gb2312" w:eastAsia="仿宋_gb2312" w:hAnsi="Times New Roman" w:cs="Times New Roman" w:hint="eastAsia"/>
          <w:color w:val="000000"/>
          <w:sz w:val="30"/>
          <w:szCs w:val="30"/>
        </w:rPr>
        <w:t>为切实加强大中专学校学生就业创业指导研究，经省教育科学规划办与省大中专学校学生信息咨询与就业指导中心研究协商，报省教育科学规划领导小组领导批准同意，现就湖南省教育科学“十三五”规划2016年度大中专学生就业创业研究专项课题（以下简称“专项课题”）申报有关事项通知如下：</w:t>
      </w:r>
    </w:p>
    <w:p w:rsidR="00131F59" w:rsidRDefault="00131F59" w:rsidP="00131F59">
      <w:pPr>
        <w:pStyle w:val="a5"/>
        <w:shd w:val="clear" w:color="auto" w:fill="FFFFFF"/>
        <w:spacing w:before="0" w:beforeAutospacing="0" w:after="0" w:afterAutospacing="0" w:line="500" w:lineRule="atLeast"/>
        <w:ind w:firstLine="600"/>
        <w:jc w:val="both"/>
        <w:rPr>
          <w:rFonts w:ascii="Times New Roman" w:hAnsi="Times New Roman" w:cs="Times New Roman"/>
          <w:color w:val="000000"/>
          <w:sz w:val="21"/>
          <w:szCs w:val="21"/>
        </w:rPr>
      </w:pPr>
      <w:r>
        <w:rPr>
          <w:rFonts w:ascii="仿宋_gb2312" w:eastAsia="仿宋_gb2312" w:hAnsi="Times New Roman" w:cs="Times New Roman" w:hint="eastAsia"/>
          <w:color w:val="000000"/>
          <w:sz w:val="30"/>
          <w:szCs w:val="30"/>
        </w:rPr>
        <w:t>一、专项课题面向全省高等学校和省教育厅直属有关单位从事毕业生就业创业指导工作的教师、教育科研工作者和教育管理工作者。</w:t>
      </w:r>
    </w:p>
    <w:p w:rsidR="00131F59" w:rsidRDefault="00131F59" w:rsidP="00131F59">
      <w:pPr>
        <w:pStyle w:val="a5"/>
        <w:shd w:val="clear" w:color="auto" w:fill="FFFFFF"/>
        <w:spacing w:before="0" w:beforeAutospacing="0" w:after="0" w:afterAutospacing="0" w:line="500" w:lineRule="atLeast"/>
        <w:ind w:firstLine="600"/>
        <w:jc w:val="both"/>
        <w:rPr>
          <w:rFonts w:ascii="Times New Roman" w:hAnsi="Times New Roman" w:cs="Times New Roman"/>
          <w:color w:val="000000"/>
          <w:sz w:val="21"/>
          <w:szCs w:val="21"/>
        </w:rPr>
      </w:pPr>
      <w:r>
        <w:rPr>
          <w:rFonts w:ascii="仿宋_gb2312" w:eastAsia="仿宋_gb2312" w:hAnsi="Times New Roman" w:cs="Times New Roman" w:hint="eastAsia"/>
          <w:color w:val="000000"/>
          <w:sz w:val="30"/>
          <w:szCs w:val="30"/>
        </w:rPr>
        <w:t>二、本年度专项课题立项总数30项，均有经费资助，只设一般资助课题，不设重点资助或自筹经费课题。一般资助课题经费为每项1万元，立项后分两次下拨。立项课题主持人所在单位应提供相应的配套经费，比例不少于1：1。每个单位限报一项，多报不予受理。</w:t>
      </w:r>
    </w:p>
    <w:p w:rsidR="00131F59" w:rsidRDefault="00131F59" w:rsidP="00131F59">
      <w:pPr>
        <w:pStyle w:val="a5"/>
        <w:shd w:val="clear" w:color="auto" w:fill="FFFFFF"/>
        <w:spacing w:before="0" w:beforeAutospacing="0" w:after="0" w:afterAutospacing="0" w:line="500" w:lineRule="atLeast"/>
        <w:ind w:firstLine="600"/>
        <w:jc w:val="both"/>
        <w:rPr>
          <w:rFonts w:ascii="Times New Roman" w:hAnsi="Times New Roman" w:cs="Times New Roman"/>
          <w:color w:val="000000"/>
          <w:sz w:val="21"/>
          <w:szCs w:val="21"/>
        </w:rPr>
      </w:pPr>
      <w:r>
        <w:rPr>
          <w:rFonts w:ascii="仿宋_gb2312" w:eastAsia="仿宋_gb2312" w:hAnsi="Times New Roman" w:cs="Times New Roman" w:hint="eastAsia"/>
          <w:color w:val="000000"/>
          <w:sz w:val="30"/>
          <w:szCs w:val="30"/>
        </w:rPr>
        <w:t>三、本年度专项课题的选题依据《大中专学生就业创业研究课题指南》提出的研究领域和方向（见附件1），课题申请人在选定课题指南某一选题的基础上自行拟定研究题目。课题要有明</w:t>
      </w:r>
      <w:r>
        <w:rPr>
          <w:rFonts w:ascii="仿宋_gb2312" w:eastAsia="仿宋_gb2312" w:hAnsi="Times New Roman" w:cs="Times New Roman" w:hint="eastAsia"/>
          <w:color w:val="000000"/>
          <w:sz w:val="30"/>
          <w:szCs w:val="30"/>
        </w:rPr>
        <w:lastRenderedPageBreak/>
        <w:t>确的研究对象和具体的问题指向，课题名称的表述应科学、严谨、规范、简明。</w:t>
      </w:r>
    </w:p>
    <w:p w:rsidR="00131F59" w:rsidRDefault="00131F59" w:rsidP="00131F59">
      <w:pPr>
        <w:pStyle w:val="a5"/>
        <w:shd w:val="clear" w:color="auto" w:fill="FFFFFF"/>
        <w:spacing w:before="0" w:beforeAutospacing="0" w:after="0" w:afterAutospacing="0" w:line="500" w:lineRule="atLeast"/>
        <w:ind w:firstLine="600"/>
        <w:jc w:val="both"/>
        <w:rPr>
          <w:rFonts w:ascii="Times New Roman" w:hAnsi="Times New Roman" w:cs="Times New Roman"/>
          <w:color w:val="000000"/>
          <w:sz w:val="21"/>
          <w:szCs w:val="21"/>
        </w:rPr>
      </w:pPr>
      <w:r>
        <w:rPr>
          <w:rFonts w:ascii="仿宋_gb2312" w:eastAsia="仿宋_gb2312" w:hAnsi="Times New Roman" w:cs="Times New Roman" w:hint="eastAsia"/>
          <w:color w:val="000000"/>
          <w:sz w:val="30"/>
          <w:szCs w:val="30"/>
        </w:rPr>
        <w:t>四、课题申请人必须真正承担课题的组织实施工作，不能从事实质性研究工作的不得申报。在研的省级教育科学规划课题未结题者不得申报。已被立项为省级及以上规划课题的，同一选题不得重复申报。</w:t>
      </w:r>
    </w:p>
    <w:p w:rsidR="00131F59" w:rsidRDefault="00131F59" w:rsidP="00131F59">
      <w:pPr>
        <w:pStyle w:val="a5"/>
        <w:shd w:val="clear" w:color="auto" w:fill="FFFFFF"/>
        <w:spacing w:before="0" w:beforeAutospacing="0" w:after="0" w:afterAutospacing="0" w:line="500" w:lineRule="atLeast"/>
        <w:ind w:firstLine="600"/>
        <w:jc w:val="both"/>
        <w:rPr>
          <w:rFonts w:ascii="Times New Roman" w:hAnsi="Times New Roman" w:cs="Times New Roman"/>
          <w:color w:val="000000"/>
          <w:sz w:val="21"/>
          <w:szCs w:val="21"/>
        </w:rPr>
      </w:pPr>
      <w:r>
        <w:rPr>
          <w:rFonts w:ascii="仿宋_gb2312" w:eastAsia="仿宋_gb2312" w:hAnsi="Times New Roman" w:cs="Times New Roman" w:hint="eastAsia"/>
          <w:color w:val="000000"/>
          <w:sz w:val="30"/>
          <w:szCs w:val="30"/>
        </w:rPr>
        <w:t>五、根据《湖南省教育科学规划专项研究课题管理暂行办法（试行）》，课题立项后的管理工作，包括经费安排、组织研究、中期检查、结题验收、成果推广等主要由湖南省大中专学校学生信息咨询与就业指导中心负责。结题及成果鉴定由湖南省大中专学校学生信息咨询与就业指导中心先审核签署意见，报省教科规划办验收合格后统一办理结题证书。</w:t>
      </w:r>
    </w:p>
    <w:p w:rsidR="00131F59" w:rsidRDefault="00131F59" w:rsidP="00131F59">
      <w:pPr>
        <w:pStyle w:val="a5"/>
        <w:shd w:val="clear" w:color="auto" w:fill="FFFFFF"/>
        <w:spacing w:before="0" w:beforeAutospacing="0" w:after="0" w:afterAutospacing="0" w:line="500" w:lineRule="atLeast"/>
        <w:ind w:firstLine="600"/>
        <w:jc w:val="both"/>
        <w:rPr>
          <w:rFonts w:ascii="Times New Roman" w:hAnsi="Times New Roman" w:cs="Times New Roman"/>
          <w:color w:val="000000"/>
          <w:sz w:val="21"/>
          <w:szCs w:val="21"/>
        </w:rPr>
      </w:pPr>
      <w:r>
        <w:rPr>
          <w:rFonts w:ascii="仿宋_gb2312" w:eastAsia="仿宋_gb2312" w:hAnsi="Times New Roman" w:cs="Times New Roman" w:hint="eastAsia"/>
          <w:color w:val="000000"/>
          <w:sz w:val="30"/>
          <w:szCs w:val="30"/>
        </w:rPr>
        <w:t>六、课题申请人须认真填写《课题申请评审书》和《课题设计论证书》（见附件2）。《课题申请评审书》须经主持人签名、所在单位审核盖章。相关表格可在湖南教育科学规划网下载（网址：www.hnjykxgh.com）。《课题申请评审书》用A3纸双面打印，一式6份；《课题设计论证》单独打印装订，一式5份。除上报纸质材料外，必须同时报送电子文档。</w:t>
      </w:r>
    </w:p>
    <w:p w:rsidR="00131F59" w:rsidRDefault="00131F59" w:rsidP="00131F59">
      <w:pPr>
        <w:pStyle w:val="a5"/>
        <w:shd w:val="clear" w:color="auto" w:fill="FFFFFF"/>
        <w:spacing w:before="0" w:beforeAutospacing="0" w:after="0" w:afterAutospacing="0" w:line="500" w:lineRule="atLeast"/>
        <w:ind w:firstLine="600"/>
        <w:jc w:val="both"/>
        <w:rPr>
          <w:rFonts w:ascii="Times New Roman" w:hAnsi="Times New Roman" w:cs="Times New Roman"/>
          <w:color w:val="000000"/>
          <w:sz w:val="21"/>
          <w:szCs w:val="21"/>
        </w:rPr>
      </w:pPr>
      <w:r>
        <w:rPr>
          <w:rFonts w:ascii="仿宋_gb2312" w:eastAsia="仿宋_gb2312" w:hAnsi="Times New Roman" w:cs="Times New Roman" w:hint="eastAsia"/>
          <w:color w:val="000000"/>
          <w:sz w:val="30"/>
          <w:szCs w:val="30"/>
        </w:rPr>
        <w:t>七、课题申报受理时间为2017年4月3日至5日。申报材料由所在单位负责教育科学规划课题管理的部门在规定的期限内将符合条件的材料统一汇总，填写《课题申报汇总表》（见附件3），上报至我办。不接受个人或其他部门送交的材料。地址：</w:t>
      </w:r>
      <w:r>
        <w:rPr>
          <w:rFonts w:ascii="仿宋_gb2312" w:eastAsia="仿宋_gb2312" w:hAnsi="Times New Roman" w:cs="Times New Roman" w:hint="eastAsia"/>
          <w:color w:val="000000"/>
          <w:sz w:val="30"/>
          <w:szCs w:val="30"/>
        </w:rPr>
        <w:lastRenderedPageBreak/>
        <w:t>长沙市开福区教育街11号省教育厅西院办公楼710室；联系人：叶坤</w:t>
      </w:r>
      <w:r>
        <w:rPr>
          <w:rFonts w:cs="Times New Roman" w:hint="eastAsia"/>
          <w:color w:val="000000"/>
          <w:sz w:val="30"/>
          <w:szCs w:val="30"/>
        </w:rPr>
        <w:t>燚</w:t>
      </w:r>
      <w:r>
        <w:rPr>
          <w:rFonts w:ascii="仿宋_gb2312" w:eastAsia="仿宋_gb2312" w:hAnsi="Times New Roman" w:cs="Times New Roman" w:hint="eastAsia"/>
          <w:color w:val="000000"/>
          <w:sz w:val="30"/>
          <w:szCs w:val="30"/>
        </w:rPr>
        <w:t>，联系电话：0731-84402993，电子邮箱：</w:t>
      </w:r>
      <w:hyperlink r:id="rId6" w:history="1">
        <w:r>
          <w:rPr>
            <w:rStyle w:val="a6"/>
            <w:rFonts w:cs="Times New Roman" w:hint="eastAsia"/>
            <w:color w:val="333333"/>
            <w:sz w:val="30"/>
            <w:szCs w:val="30"/>
          </w:rPr>
          <w:t>hnedu7@163.com</w:t>
        </w:r>
      </w:hyperlink>
    </w:p>
    <w:p w:rsidR="00131F59" w:rsidRDefault="00131F59" w:rsidP="00131F59">
      <w:pPr>
        <w:pStyle w:val="a5"/>
        <w:shd w:val="clear" w:color="auto" w:fill="FFFFFF"/>
        <w:spacing w:before="0" w:beforeAutospacing="0" w:after="0" w:afterAutospacing="0" w:line="500" w:lineRule="atLeast"/>
        <w:ind w:firstLine="600"/>
        <w:jc w:val="both"/>
        <w:rPr>
          <w:rFonts w:ascii="Times New Roman" w:hAnsi="Times New Roman" w:cs="Times New Roman"/>
          <w:color w:val="000000"/>
          <w:sz w:val="21"/>
          <w:szCs w:val="21"/>
        </w:rPr>
      </w:pPr>
      <w:r>
        <w:rPr>
          <w:rFonts w:ascii="仿宋_gb2312" w:eastAsia="仿宋_gb2312" w:hAnsi="Times New Roman" w:cs="Times New Roman" w:hint="eastAsia"/>
          <w:color w:val="000000"/>
          <w:sz w:val="30"/>
          <w:szCs w:val="30"/>
        </w:rPr>
        <w:t>湖南省大中专学校学生信息咨询与就业指导中心地址：长沙市雨花区新建西路37号；联系人：田园，联系电话：0731-82816677。</w:t>
      </w:r>
    </w:p>
    <w:p w:rsidR="00131F59" w:rsidRDefault="00131F59" w:rsidP="00131F59">
      <w:pPr>
        <w:pStyle w:val="a5"/>
        <w:shd w:val="clear" w:color="auto" w:fill="FFFFFF"/>
        <w:spacing w:before="0" w:beforeAutospacing="0" w:after="0" w:afterAutospacing="0" w:line="500" w:lineRule="atLeast"/>
        <w:ind w:firstLine="600"/>
        <w:jc w:val="both"/>
        <w:rPr>
          <w:rFonts w:ascii="Times New Roman" w:hAnsi="Times New Roman" w:cs="Times New Roman"/>
          <w:color w:val="000000"/>
          <w:sz w:val="21"/>
          <w:szCs w:val="21"/>
        </w:rPr>
      </w:pPr>
      <w:r>
        <w:rPr>
          <w:rFonts w:ascii="仿宋_gb2312" w:eastAsia="仿宋_gb2312" w:hAnsi="Times New Roman" w:cs="Times New Roman" w:hint="eastAsia"/>
          <w:color w:val="000000"/>
          <w:sz w:val="30"/>
          <w:szCs w:val="30"/>
        </w:rPr>
        <w:t>附件（下载）：1、</w:t>
      </w:r>
      <w:r>
        <w:rPr>
          <w:rFonts w:ascii="仿宋_gb2312" w:eastAsia="仿宋_gb2312" w:hAnsi="Times New Roman" w:cs="Times New Roman"/>
          <w:noProof/>
          <w:color w:val="000000"/>
          <w:sz w:val="30"/>
          <w:szCs w:val="30"/>
        </w:rPr>
        <w:drawing>
          <wp:inline distT="0" distB="0" distL="0" distR="0">
            <wp:extent cx="152400" cy="152400"/>
            <wp:effectExtent l="19050" t="0" r="0" b="0"/>
            <wp:docPr id="1" name="图片 1" descr="http://jykx.hnjky.net/editor/sysimage/icon16/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ykx.hnjky.net/editor/sysimage/icon16/doc.gif"/>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8" w:tgtFrame="_blank" w:history="1">
        <w:r>
          <w:rPr>
            <w:rStyle w:val="a6"/>
            <w:rFonts w:ascii="仿宋_gb2312" w:eastAsia="仿宋_gb2312" w:hAnsi="Times New Roman" w:cs="Times New Roman" w:hint="eastAsia"/>
            <w:color w:val="333333"/>
            <w:sz w:val="30"/>
            <w:szCs w:val="30"/>
          </w:rPr>
          <w:t>《大中专学生就业创业研究课题指南》.doc</w:t>
        </w:r>
      </w:hyperlink>
    </w:p>
    <w:p w:rsidR="00131F59" w:rsidRDefault="00131F59" w:rsidP="00131F59">
      <w:pPr>
        <w:pStyle w:val="a5"/>
        <w:shd w:val="clear" w:color="auto" w:fill="FFFFFF"/>
        <w:spacing w:before="0" w:beforeAutospacing="0" w:after="0" w:afterAutospacing="0" w:line="500" w:lineRule="atLeast"/>
        <w:ind w:firstLine="600"/>
        <w:jc w:val="both"/>
        <w:rPr>
          <w:rFonts w:ascii="Times New Roman" w:hAnsi="Times New Roman" w:cs="Times New Roman"/>
          <w:color w:val="000000"/>
          <w:sz w:val="21"/>
          <w:szCs w:val="21"/>
        </w:rPr>
      </w:pPr>
      <w:r>
        <w:rPr>
          <w:rFonts w:ascii="仿宋_gb2312" w:eastAsia="仿宋_gb2312" w:hAnsi="Times New Roman" w:cs="Times New Roman" w:hint="eastAsia"/>
          <w:color w:val="000000"/>
          <w:sz w:val="30"/>
          <w:szCs w:val="30"/>
        </w:rPr>
        <w:t>    </w:t>
      </w:r>
      <w:r>
        <w:rPr>
          <w:rStyle w:val="apple-converted-space"/>
          <w:rFonts w:ascii="仿宋_gb2312" w:eastAsia="仿宋_gb2312" w:hAnsi="Times New Roman" w:cs="Times New Roman" w:hint="eastAsia"/>
          <w:color w:val="000000"/>
          <w:sz w:val="30"/>
          <w:szCs w:val="30"/>
        </w:rPr>
        <w:t> </w:t>
      </w:r>
      <w:r>
        <w:rPr>
          <w:rFonts w:ascii="仿宋_gb2312" w:eastAsia="仿宋_gb2312" w:hAnsi="Times New Roman" w:cs="Times New Roman" w:hint="eastAsia"/>
          <w:color w:val="000000"/>
          <w:sz w:val="30"/>
          <w:szCs w:val="30"/>
        </w:rPr>
        <w:t>2、</w:t>
      </w:r>
      <w:r>
        <w:rPr>
          <w:rFonts w:ascii="仿宋_gb2312" w:eastAsia="仿宋_gb2312" w:hAnsi="Times New Roman" w:cs="Times New Roman"/>
          <w:noProof/>
          <w:color w:val="000000"/>
          <w:sz w:val="30"/>
          <w:szCs w:val="30"/>
        </w:rPr>
        <w:drawing>
          <wp:inline distT="0" distB="0" distL="0" distR="0">
            <wp:extent cx="152400" cy="152400"/>
            <wp:effectExtent l="19050" t="0" r="0" b="0"/>
            <wp:docPr id="2" name="图片 2" descr="http://jykx.hnjky.net/editor/sysimage/icon16/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jykx.hnjky.net/editor/sysimage/icon16/doc.gif"/>
                    <pic:cNvPicPr>
                      <a:picLocks noChangeAspect="1" noChangeArrowheads="1"/>
                    </pic:cNvPicPr>
                  </pic:nvPicPr>
                  <pic:blipFill>
                    <a:blip r:embed="rId7"/>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9" w:tgtFrame="_blank" w:history="1">
        <w:r>
          <w:rPr>
            <w:rStyle w:val="a6"/>
            <w:rFonts w:ascii="仿宋_gb2312" w:eastAsia="仿宋_gb2312" w:hAnsi="Times New Roman" w:cs="Times New Roman" w:hint="eastAsia"/>
            <w:color w:val="333333"/>
            <w:sz w:val="30"/>
            <w:szCs w:val="30"/>
          </w:rPr>
          <w:t>《课题申请评审书》、《课题设计论证书》.doc</w:t>
        </w:r>
      </w:hyperlink>
    </w:p>
    <w:p w:rsidR="00131F59" w:rsidRDefault="00131F59" w:rsidP="00131F59">
      <w:pPr>
        <w:pStyle w:val="a5"/>
        <w:shd w:val="clear" w:color="auto" w:fill="FFFFFF"/>
        <w:spacing w:before="0" w:beforeAutospacing="0" w:after="0" w:afterAutospacing="0" w:line="500" w:lineRule="atLeast"/>
        <w:ind w:firstLine="600"/>
        <w:jc w:val="both"/>
        <w:rPr>
          <w:rFonts w:ascii="Times New Roman" w:hAnsi="Times New Roman" w:cs="Times New Roman"/>
          <w:color w:val="000000"/>
          <w:sz w:val="21"/>
          <w:szCs w:val="21"/>
        </w:rPr>
      </w:pPr>
      <w:r>
        <w:rPr>
          <w:rFonts w:ascii="仿宋_gb2312" w:eastAsia="仿宋_gb2312" w:hAnsi="Times New Roman" w:cs="Times New Roman" w:hint="eastAsia"/>
          <w:color w:val="000000"/>
          <w:sz w:val="30"/>
          <w:szCs w:val="30"/>
        </w:rPr>
        <w:t>     </w:t>
      </w:r>
      <w:r>
        <w:rPr>
          <w:rFonts w:ascii="仿宋_gb2312" w:eastAsia="仿宋_gb2312" w:hAnsi="Times New Roman" w:cs="Times New Roman" w:hint="eastAsia"/>
          <w:color w:val="000000"/>
          <w:sz w:val="30"/>
          <w:szCs w:val="30"/>
        </w:rPr>
        <w:t>3、</w:t>
      </w:r>
      <w:r>
        <w:rPr>
          <w:rFonts w:ascii="仿宋_gb2312" w:eastAsia="仿宋_gb2312" w:hAnsi="Times New Roman" w:cs="Times New Roman"/>
          <w:noProof/>
          <w:color w:val="000000"/>
          <w:sz w:val="30"/>
          <w:szCs w:val="30"/>
        </w:rPr>
        <w:drawing>
          <wp:inline distT="0" distB="0" distL="0" distR="0">
            <wp:extent cx="152400" cy="152400"/>
            <wp:effectExtent l="19050" t="0" r="0" b="0"/>
            <wp:docPr id="3" name="图片 3" descr="http://jykx.hnjky.net/editor/sysimage/icon16/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jykx.hnjky.net/editor/sysimage/icon16/xls.gif"/>
                    <pic:cNvPicPr>
                      <a:picLocks noChangeAspect="1" noChangeArrowheads="1"/>
                    </pic:cNvPicPr>
                  </pic:nvPicPr>
                  <pic:blipFill>
                    <a:blip r:embed="rId10"/>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1" w:tgtFrame="_blank" w:history="1">
        <w:r>
          <w:rPr>
            <w:rStyle w:val="a6"/>
            <w:rFonts w:ascii="仿宋_gb2312" w:eastAsia="仿宋_gb2312" w:hAnsi="Times New Roman" w:cs="Times New Roman" w:hint="eastAsia"/>
            <w:color w:val="333333"/>
            <w:sz w:val="30"/>
            <w:szCs w:val="30"/>
          </w:rPr>
          <w:t>《课题申报汇总表》.xls</w:t>
        </w:r>
      </w:hyperlink>
    </w:p>
    <w:p w:rsidR="00131F59" w:rsidRDefault="00131F59" w:rsidP="00131F59">
      <w:pPr>
        <w:pStyle w:val="a5"/>
        <w:shd w:val="clear" w:color="auto" w:fill="FFFFFF"/>
        <w:spacing w:before="0" w:beforeAutospacing="0" w:after="0" w:afterAutospacing="0" w:line="500" w:lineRule="atLeast"/>
        <w:ind w:left="596" w:hanging="1350"/>
        <w:jc w:val="both"/>
        <w:rPr>
          <w:rFonts w:ascii="Times New Roman" w:hAnsi="Times New Roman" w:cs="Times New Roman"/>
          <w:color w:val="000000"/>
          <w:sz w:val="21"/>
          <w:szCs w:val="21"/>
        </w:rPr>
      </w:pPr>
      <w:r>
        <w:rPr>
          <w:rFonts w:ascii="Times New Roman" w:hAnsi="Times New Roman" w:cs="Times New Roman"/>
          <w:color w:val="000000"/>
          <w:sz w:val="21"/>
          <w:szCs w:val="21"/>
        </w:rPr>
        <w:t> </w:t>
      </w:r>
    </w:p>
    <w:p w:rsidR="00131F59" w:rsidRDefault="00131F59" w:rsidP="00131F59">
      <w:pPr>
        <w:pStyle w:val="a5"/>
        <w:shd w:val="clear" w:color="auto" w:fill="FFFFFF"/>
        <w:spacing w:before="0" w:beforeAutospacing="0" w:after="0" w:afterAutospacing="0" w:line="500" w:lineRule="atLeast"/>
        <w:ind w:left="596" w:hanging="1350"/>
        <w:jc w:val="both"/>
        <w:rPr>
          <w:rFonts w:ascii="Times New Roman" w:hAnsi="Times New Roman" w:cs="Times New Roman"/>
          <w:color w:val="000000"/>
          <w:sz w:val="21"/>
          <w:szCs w:val="21"/>
        </w:rPr>
      </w:pPr>
      <w:r>
        <w:rPr>
          <w:rFonts w:ascii="Times New Roman" w:hAnsi="Times New Roman" w:cs="Times New Roman"/>
          <w:color w:val="000000"/>
          <w:sz w:val="21"/>
          <w:szCs w:val="21"/>
        </w:rPr>
        <w:t> </w:t>
      </w:r>
    </w:p>
    <w:p w:rsidR="00131F59" w:rsidRDefault="00131F59" w:rsidP="00131F59">
      <w:pPr>
        <w:pStyle w:val="a5"/>
        <w:shd w:val="clear" w:color="auto" w:fill="FFFFFF"/>
        <w:spacing w:before="0" w:beforeAutospacing="0" w:after="0" w:afterAutospacing="0" w:line="500" w:lineRule="atLeast"/>
        <w:ind w:left="1943"/>
        <w:jc w:val="both"/>
        <w:rPr>
          <w:rFonts w:ascii="Times New Roman" w:hAnsi="Times New Roman" w:cs="Times New Roman"/>
          <w:color w:val="000000"/>
          <w:sz w:val="21"/>
          <w:szCs w:val="21"/>
        </w:rPr>
      </w:pPr>
      <w:r>
        <w:rPr>
          <w:rFonts w:ascii="仿宋_gb2312" w:eastAsia="仿宋_gb2312" w:hAnsi="Times New Roman" w:cs="Times New Roman" w:hint="eastAsia"/>
          <w:color w:val="000000"/>
          <w:sz w:val="30"/>
          <w:szCs w:val="30"/>
        </w:rPr>
        <w:t xml:space="preserve">         湖南省教育科学规划领导小组办公室</w:t>
      </w:r>
    </w:p>
    <w:p w:rsidR="00131F59" w:rsidRDefault="00131F59" w:rsidP="00131F59">
      <w:pPr>
        <w:pStyle w:val="a5"/>
        <w:shd w:val="clear" w:color="auto" w:fill="FFFFFF"/>
        <w:spacing w:before="0" w:beforeAutospacing="0" w:after="0" w:afterAutospacing="0" w:line="500" w:lineRule="atLeast"/>
        <w:ind w:firstLine="4800"/>
        <w:jc w:val="both"/>
        <w:rPr>
          <w:rFonts w:ascii="Times New Roman" w:hAnsi="Times New Roman" w:cs="Times New Roman"/>
          <w:color w:val="000000"/>
          <w:sz w:val="21"/>
          <w:szCs w:val="21"/>
        </w:rPr>
      </w:pPr>
      <w:r>
        <w:rPr>
          <w:rFonts w:ascii="仿宋_gb2312" w:eastAsia="仿宋_gb2312" w:hAnsi="Times New Roman" w:cs="Times New Roman" w:hint="eastAsia"/>
          <w:color w:val="000000"/>
          <w:sz w:val="30"/>
          <w:szCs w:val="30"/>
        </w:rPr>
        <w:t>    </w:t>
      </w:r>
      <w:r>
        <w:rPr>
          <w:rFonts w:ascii="仿宋_gb2312" w:eastAsia="仿宋_gb2312" w:hAnsi="Times New Roman" w:cs="Times New Roman" w:hint="eastAsia"/>
          <w:color w:val="000000"/>
          <w:sz w:val="30"/>
          <w:szCs w:val="30"/>
        </w:rPr>
        <w:t xml:space="preserve"> 2016年12月29日</w:t>
      </w:r>
    </w:p>
    <w:p w:rsidR="00E55CFA" w:rsidRDefault="00E55CFA"/>
    <w:sectPr w:rsidR="00E55CF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5CFA" w:rsidRDefault="00E55CFA" w:rsidP="00131F59">
      <w:r>
        <w:separator/>
      </w:r>
    </w:p>
  </w:endnote>
  <w:endnote w:type="continuationSeparator" w:id="1">
    <w:p w:rsidR="00E55CFA" w:rsidRDefault="00E55CFA" w:rsidP="00131F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5CFA" w:rsidRDefault="00E55CFA" w:rsidP="00131F59">
      <w:r>
        <w:separator/>
      </w:r>
    </w:p>
  </w:footnote>
  <w:footnote w:type="continuationSeparator" w:id="1">
    <w:p w:rsidR="00E55CFA" w:rsidRDefault="00E55CFA" w:rsidP="00131F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31F59"/>
    <w:rsid w:val="00131F59"/>
    <w:rsid w:val="00E55C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31F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31F59"/>
    <w:rPr>
      <w:sz w:val="18"/>
      <w:szCs w:val="18"/>
    </w:rPr>
  </w:style>
  <w:style w:type="paragraph" w:styleId="a4">
    <w:name w:val="footer"/>
    <w:basedOn w:val="a"/>
    <w:link w:val="Char0"/>
    <w:uiPriority w:val="99"/>
    <w:semiHidden/>
    <w:unhideWhenUsed/>
    <w:rsid w:val="00131F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31F59"/>
    <w:rPr>
      <w:sz w:val="18"/>
      <w:szCs w:val="18"/>
    </w:rPr>
  </w:style>
  <w:style w:type="paragraph" w:styleId="a5">
    <w:name w:val="Normal (Web)"/>
    <w:basedOn w:val="a"/>
    <w:uiPriority w:val="99"/>
    <w:semiHidden/>
    <w:unhideWhenUsed/>
    <w:rsid w:val="00131F59"/>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131F59"/>
    <w:rPr>
      <w:color w:val="0000FF"/>
      <w:u w:val="single"/>
    </w:rPr>
  </w:style>
  <w:style w:type="character" w:customStyle="1" w:styleId="apple-converted-space">
    <w:name w:val="apple-converted-space"/>
    <w:basedOn w:val="a0"/>
    <w:rsid w:val="00131F59"/>
  </w:style>
  <w:style w:type="paragraph" w:styleId="a7">
    <w:name w:val="Balloon Text"/>
    <w:basedOn w:val="a"/>
    <w:link w:val="Char1"/>
    <w:uiPriority w:val="99"/>
    <w:semiHidden/>
    <w:unhideWhenUsed/>
    <w:rsid w:val="00131F59"/>
    <w:rPr>
      <w:sz w:val="18"/>
      <w:szCs w:val="18"/>
    </w:rPr>
  </w:style>
  <w:style w:type="character" w:customStyle="1" w:styleId="Char1">
    <w:name w:val="批注框文本 Char"/>
    <w:basedOn w:val="a0"/>
    <w:link w:val="a7"/>
    <w:uiPriority w:val="99"/>
    <w:semiHidden/>
    <w:rsid w:val="00131F59"/>
    <w:rPr>
      <w:sz w:val="18"/>
      <w:szCs w:val="18"/>
    </w:rPr>
  </w:style>
</w:styles>
</file>

<file path=word/webSettings.xml><?xml version="1.0" encoding="utf-8"?>
<w:webSettings xmlns:r="http://schemas.openxmlformats.org/officeDocument/2006/relationships" xmlns:w="http://schemas.openxmlformats.org/wordprocessingml/2006/main">
  <w:divs>
    <w:div w:id="149553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jykx.hnjky.net/sitepub/uploadfile/92/499/attach/20161230/20161230105417124.do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nedu7@163.com" TargetMode="External"/><Relationship Id="rId11" Type="http://schemas.openxmlformats.org/officeDocument/2006/relationships/hyperlink" Target="http://jykx.hnjky.net/sitepub/uploadfile/92/499/attach/20161230/20161230105454164.xls" TargetMode="External"/><Relationship Id="rId5" Type="http://schemas.openxmlformats.org/officeDocument/2006/relationships/endnotes" Target="endnotes.xml"/><Relationship Id="rId10" Type="http://schemas.openxmlformats.org/officeDocument/2006/relationships/image" Target="media/image2.gif"/><Relationship Id="rId4" Type="http://schemas.openxmlformats.org/officeDocument/2006/relationships/footnotes" Target="footnotes.xml"/><Relationship Id="rId9" Type="http://schemas.openxmlformats.org/officeDocument/2006/relationships/hyperlink" Target="http://jykx.hnjky.net/sitepub/uploadfile/92/499/attach/20161230/20161230105436975.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252</Words>
  <Characters>1438</Characters>
  <Application>Microsoft Office Word</Application>
  <DocSecurity>0</DocSecurity>
  <Lines>11</Lines>
  <Paragraphs>3</Paragraphs>
  <ScaleCrop>false</ScaleCrop>
  <Company>Microsoft</Company>
  <LinksUpToDate>false</LinksUpToDate>
  <CharactersWithSpaces>1687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2017-01-03T03:10:00Z</dcterms:created>
  <dcterms:modified xsi:type="dcterms:W3CDTF">2017-01-03T03:10:00Z</dcterms:modified>
</cp:coreProperties>
</file>